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2DF" w:rsidRDefault="00B702DF">
      <w:r>
        <w:t>TO WHOM IT MAY CONCERN,</w:t>
      </w:r>
    </w:p>
    <w:p w:rsidR="00C567D0" w:rsidRDefault="00B702DF">
      <w:r>
        <w:t xml:space="preserve">ALBURY MANOR UTILITY COMPANY INC. (AMUC) is petitioning for a GOOD CAUSE EXEMPTION FROM SUBST. R. </w:t>
      </w:r>
      <w:r w:rsidRPr="00B702DF">
        <w:t>16 TAC § 24.25 (b</w:t>
      </w:r>
      <w:proofErr w:type="gramStart"/>
      <w:r w:rsidRPr="00B702DF">
        <w:t>)(</w:t>
      </w:r>
      <w:proofErr w:type="gramEnd"/>
      <w:r w:rsidRPr="00B702DF">
        <w:t>2)(F)</w:t>
      </w:r>
      <w:r>
        <w:t>.</w:t>
      </w:r>
    </w:p>
    <w:p w:rsidR="00B702DF" w:rsidRDefault="00B702DF">
      <w:r>
        <w:t>AMUC received late notice of a decrease in the NHCRWA Pass Thru FEE.</w:t>
      </w:r>
    </w:p>
    <w:p w:rsidR="00B702DF" w:rsidRDefault="00B702DF">
      <w:r>
        <w:t>Apparently, NHCRWA decreased their pass thru rate effective February 1.</w:t>
      </w:r>
    </w:p>
    <w:p w:rsidR="00B702DF" w:rsidRDefault="00B702DF">
      <w:r>
        <w:t xml:space="preserve">No official notice was mailed or emailed to AMUC by </w:t>
      </w:r>
      <w:proofErr w:type="gramStart"/>
      <w:r>
        <w:t>either NWHCRWA, nor</w:t>
      </w:r>
      <w:proofErr w:type="gramEnd"/>
      <w:r>
        <w:t xml:space="preserve"> MUD401, from whom AMUC purchases water. Rather, AMUC was made aware of the change by word of mouth near the end of February. </w:t>
      </w:r>
    </w:p>
    <w:p w:rsidR="00B702DF" w:rsidRDefault="00B702DF">
      <w:r>
        <w:t>In order to initiate the process of lowering our pass thru costs to our customers, AMUC initiated a PASS THRU RATE ADJUSTMENT, DOCKET 54704.</w:t>
      </w:r>
    </w:p>
    <w:p w:rsidR="00B702DF" w:rsidRDefault="008E4E2C">
      <w:r>
        <w:t>We were not informed of the status of the application until after the March bills went out, and we were told to send out the notice that the price change would show up in the May bills.</w:t>
      </w:r>
    </w:p>
    <w:p w:rsidR="008E4E2C" w:rsidRDefault="008E4E2C">
      <w:r>
        <w:t>It was always our intent that our customers be reimbursed for overages pay on their bills beginning on the February bill and had planned to apply credits to each bill accordingly.</w:t>
      </w:r>
    </w:p>
    <w:p w:rsidR="008E4E2C" w:rsidRDefault="008E4E2C">
      <w:r>
        <w:t>We were informed today that we need to apply for a “Good Cause Exemption” due to the timing of events.</w:t>
      </w:r>
    </w:p>
    <w:p w:rsidR="008E4E2C" w:rsidRDefault="008E4E2C">
      <w:r>
        <w:t>I could not find examples of this application, so I hope this is sufficient.</w:t>
      </w:r>
    </w:p>
    <w:p w:rsidR="008E4E2C" w:rsidRDefault="008E4E2C" w:rsidP="008E4E2C">
      <w:pPr>
        <w:spacing w:after="0" w:line="240" w:lineRule="auto"/>
      </w:pPr>
      <w:r>
        <w:t>Sincerely,</w:t>
      </w:r>
    </w:p>
    <w:p w:rsidR="008E4E2C" w:rsidRDefault="008E4E2C" w:rsidP="008E4E2C">
      <w:pPr>
        <w:spacing w:after="0" w:line="240" w:lineRule="auto"/>
      </w:pPr>
      <w:r>
        <w:t>Stephen Chauvin</w:t>
      </w:r>
    </w:p>
    <w:p w:rsidR="008E4E2C" w:rsidRDefault="008E4E2C" w:rsidP="008E4E2C">
      <w:pPr>
        <w:spacing w:after="0" w:line="240" w:lineRule="auto"/>
      </w:pPr>
      <w:r>
        <w:t>Manager-Albury Manor Utility Company Inc.</w:t>
      </w:r>
    </w:p>
    <w:p w:rsidR="008E4E2C" w:rsidRDefault="008E4E2C" w:rsidP="008E4E2C">
      <w:pPr>
        <w:spacing w:after="0" w:line="240" w:lineRule="auto"/>
      </w:pPr>
      <w:r>
        <w:t xml:space="preserve">400 Randal </w:t>
      </w:r>
      <w:proofErr w:type="gramStart"/>
      <w:r>
        <w:t>Way</w:t>
      </w:r>
      <w:proofErr w:type="gramEnd"/>
      <w:r>
        <w:t xml:space="preserve">, </w:t>
      </w:r>
      <w:proofErr w:type="spellStart"/>
      <w:r>
        <w:t>Ste</w:t>
      </w:r>
      <w:proofErr w:type="spellEnd"/>
      <w:r>
        <w:t xml:space="preserve"> 106</w:t>
      </w:r>
    </w:p>
    <w:p w:rsidR="008E4E2C" w:rsidRDefault="008E4E2C" w:rsidP="008E4E2C">
      <w:pPr>
        <w:spacing w:after="0" w:line="240" w:lineRule="auto"/>
      </w:pPr>
      <w:r>
        <w:t xml:space="preserve">Spring, </w:t>
      </w:r>
      <w:proofErr w:type="spellStart"/>
      <w:r>
        <w:t>Tx</w:t>
      </w:r>
      <w:proofErr w:type="spellEnd"/>
      <w:r>
        <w:t xml:space="preserve"> 7738</w:t>
      </w:r>
      <w:r w:rsidR="000235EF">
        <w:t>8</w:t>
      </w:r>
      <w:bookmarkStart w:id="0" w:name="_GoBack"/>
      <w:bookmarkEnd w:id="0"/>
    </w:p>
    <w:p w:rsidR="008E4E2C" w:rsidRDefault="008E4E2C" w:rsidP="008E4E2C">
      <w:pPr>
        <w:spacing w:after="0" w:line="240" w:lineRule="auto"/>
      </w:pPr>
      <w:r>
        <w:t>281-350-7000</w:t>
      </w:r>
    </w:p>
    <w:p w:rsidR="008E4E2C" w:rsidRDefault="008E4E2C" w:rsidP="008E4E2C">
      <w:pPr>
        <w:spacing w:after="0" w:line="240" w:lineRule="auto"/>
      </w:pPr>
    </w:p>
    <w:p w:rsidR="008E4E2C" w:rsidRDefault="008E4E2C" w:rsidP="008E4E2C">
      <w:pPr>
        <w:spacing w:after="0" w:line="240" w:lineRule="auto"/>
      </w:pPr>
      <w:r>
        <w:t>schauvin@hendricksinterests.com</w:t>
      </w:r>
    </w:p>
    <w:p w:rsidR="008E4E2C" w:rsidRDefault="008E4E2C"/>
    <w:sectPr w:rsidR="008E4E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647B"/>
    <w:rsid w:val="000235EF"/>
    <w:rsid w:val="000D647B"/>
    <w:rsid w:val="008E4E2C"/>
    <w:rsid w:val="00B702DF"/>
    <w:rsid w:val="00C567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198</Words>
  <Characters>1133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Chauvin</dc:creator>
  <cp:keywords/>
  <dc:description/>
  <cp:lastModifiedBy>Stephen Chauvin</cp:lastModifiedBy>
  <cp:revision>3</cp:revision>
  <dcterms:created xsi:type="dcterms:W3CDTF">2023-03-28T19:50:00Z</dcterms:created>
  <dcterms:modified xsi:type="dcterms:W3CDTF">2023-03-28T20:11:00Z</dcterms:modified>
</cp:coreProperties>
</file>